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eastAsia="隶书"/>
          <w:b/>
          <w:color w:val="000000"/>
          <w:sz w:val="52"/>
        </w:rPr>
      </w:pPr>
      <w:bookmarkStart w:id="0" w:name="_GoBack"/>
      <w:r>
        <w:rPr>
          <w:rFonts w:hint="eastAsia" w:eastAsia="隶书"/>
          <w:b/>
          <w:color w:val="000000"/>
          <w:sz w:val="52"/>
        </w:rPr>
        <w:t>河南工程学院</w:t>
      </w:r>
    </w:p>
    <w:p>
      <w:pPr>
        <w:jc w:val="center"/>
        <w:rPr>
          <w:rFonts w:hint="eastAsia" w:eastAsia="隶书"/>
          <w:b/>
          <w:color w:val="000000"/>
          <w:spacing w:val="40"/>
          <w:sz w:val="52"/>
        </w:rPr>
      </w:pPr>
      <w:r>
        <w:rPr>
          <w:rFonts w:hint="eastAsia" w:eastAsia="隶书"/>
          <w:b/>
          <w:color w:val="000000"/>
          <w:spacing w:val="40"/>
          <w:sz w:val="52"/>
        </w:rPr>
        <w:t>优秀校外实习基地</w:t>
      </w:r>
    </w:p>
    <w:p>
      <w:pPr>
        <w:jc w:val="center"/>
        <w:rPr>
          <w:rFonts w:hint="eastAsia" w:eastAsia="隶书"/>
          <w:b/>
          <w:color w:val="000000"/>
          <w:sz w:val="52"/>
        </w:rPr>
      </w:pPr>
      <w:r>
        <w:rPr>
          <w:rFonts w:hint="eastAsia" w:eastAsia="隶书"/>
          <w:b/>
          <w:color w:val="000000"/>
          <w:sz w:val="52"/>
        </w:rPr>
        <w:t>申报表</w:t>
      </w:r>
      <w:bookmarkEnd w:id="0"/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spacing w:line="800" w:lineRule="exact"/>
        <w:ind w:firstLine="1157"/>
        <w:rPr>
          <w:rFonts w:hint="eastAsia"/>
          <w:color w:val="000000"/>
          <w:spacing w:val="8"/>
          <w:sz w:val="32"/>
          <w:u w:val="single"/>
        </w:rPr>
      </w:pPr>
      <w:r>
        <w:rPr>
          <w:rFonts w:hint="eastAsia"/>
          <w:color w:val="000000"/>
          <w:spacing w:val="40"/>
          <w:sz w:val="32"/>
        </w:rPr>
        <w:t>基地名称</w:t>
      </w:r>
      <w:r>
        <w:rPr>
          <w:rFonts w:hint="eastAsia"/>
          <w:color w:val="000000"/>
          <w:spacing w:val="8"/>
          <w:sz w:val="32"/>
          <w:u w:val="single"/>
        </w:rPr>
        <w:t xml:space="preserve">                     </w:t>
      </w:r>
    </w:p>
    <w:p>
      <w:pPr>
        <w:spacing w:line="800" w:lineRule="exact"/>
        <w:ind w:firstLine="1157"/>
        <w:rPr>
          <w:rFonts w:hint="eastAsia"/>
          <w:color w:val="000000"/>
          <w:sz w:val="32"/>
          <w:u w:val="single"/>
        </w:rPr>
      </w:pPr>
      <w:r>
        <w:rPr>
          <w:rFonts w:hint="eastAsia"/>
          <w:color w:val="000000"/>
          <w:spacing w:val="40"/>
          <w:sz w:val="32"/>
        </w:rPr>
        <w:t>学院名称</w:t>
      </w:r>
      <w:r>
        <w:rPr>
          <w:rFonts w:hint="eastAsia"/>
          <w:color w:val="000000"/>
          <w:sz w:val="32"/>
          <w:u w:val="single"/>
        </w:rPr>
        <w:t xml:space="preserve">                       </w:t>
      </w:r>
    </w:p>
    <w:p>
      <w:pPr>
        <w:rPr>
          <w:rFonts w:hint="eastAsia"/>
          <w:color w:val="000000"/>
          <w:sz w:val="36"/>
        </w:rPr>
      </w:pPr>
    </w:p>
    <w:p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6"/>
        </w:rPr>
        <w:t xml:space="preserve">   </w:t>
      </w:r>
      <w:r>
        <w:rPr>
          <w:rFonts w:hint="eastAsia"/>
          <w:color w:val="000000"/>
          <w:sz w:val="32"/>
        </w:rPr>
        <w:t xml:space="preserve">   年   月   日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tbl>
      <w:tblPr>
        <w:tblStyle w:val="3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75"/>
        <w:gridCol w:w="1645"/>
        <w:gridCol w:w="1620"/>
        <w:gridCol w:w="156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基地名称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所属学院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4"/>
                <w:sz w:val="24"/>
              </w:rPr>
            </w:pPr>
            <w:r>
              <w:rPr>
                <w:rFonts w:hint="eastAsia"/>
                <w:color w:val="000000"/>
                <w:spacing w:val="-14"/>
                <w:sz w:val="24"/>
              </w:rPr>
              <w:t>基地通讯地址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 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实习专业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实习指导教师数量（人）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中级职务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初级及以下职务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基地单位基本概况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7" w:hRule="atLeast"/>
          <w:jc w:val="center"/>
        </w:trPr>
        <w:tc>
          <w:tcPr>
            <w:tcW w:w="8295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3"/>
        <w:tblW w:w="8280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6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8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基地满足实习教学的条件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630" w:type="dxa"/>
            <w:vMerge w:val="restart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接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收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的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级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2016年</w:t>
            </w:r>
          </w:p>
        </w:tc>
        <w:tc>
          <w:tcPr>
            <w:tcW w:w="639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63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2017年</w:t>
            </w:r>
          </w:p>
        </w:tc>
        <w:tc>
          <w:tcPr>
            <w:tcW w:w="639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exact"/>
        </w:trPr>
        <w:tc>
          <w:tcPr>
            <w:tcW w:w="630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2018年</w:t>
            </w:r>
          </w:p>
        </w:tc>
        <w:tc>
          <w:tcPr>
            <w:tcW w:w="6390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基地对实习工作的组织、管理与指导情况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80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基地对实习工作所采取的措施与成效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7" w:hRule="atLeast"/>
        </w:trPr>
        <w:tc>
          <w:tcPr>
            <w:tcW w:w="8280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3"/>
        <w:tblW w:w="82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2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2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</w:rPr>
              <w:t>学院对实习教学质量的评价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</w:trPr>
        <w:tc>
          <w:tcPr>
            <w:tcW w:w="8203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学院（盖章）：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2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院  推  荐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8203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院长（签章）：</w:t>
            </w:r>
          </w:p>
          <w:p>
            <w:pPr>
              <w:ind w:firstLine="5145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5145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20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  务  处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</w:trPr>
        <w:tc>
          <w:tcPr>
            <w:tcW w:w="8203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5145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440" w:firstLineChars="18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负责人（签章）：</w:t>
            </w:r>
          </w:p>
          <w:p>
            <w:pPr>
              <w:ind w:firstLine="5145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5145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96348"/>
    <w:rsid w:val="48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2018-11-26T02:44:00Z</dcterms:created>
  <dc:creator>Administrator</dc:creator>
  <cp:lastModifiedBy>Administrator</cp:lastModifiedBy>
  <dcterms:modified xsi:type="dcterms:W3CDTF">2018-11-26T02:52:50Z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